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2952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2952F6">
        <w:rPr>
          <w:rFonts w:ascii="Times New Roman" w:hAnsi="Times New Roman"/>
          <w:sz w:val="28"/>
          <w:szCs w:val="28"/>
        </w:rPr>
        <w:t>794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 №218-ФЗ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52F6">
        <w:rPr>
          <w:rFonts w:ascii="Times New Roman" w:hAnsi="Times New Roman" w:cs="Times New Roman"/>
          <w:sz w:val="28"/>
          <w:szCs w:val="28"/>
        </w:rPr>
        <w:t>51,9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2952F6">
        <w:rPr>
          <w:rFonts w:ascii="Times New Roman" w:hAnsi="Times New Roman"/>
          <w:sz w:val="28"/>
          <w:szCs w:val="28"/>
        </w:rPr>
        <w:t>1</w:t>
      </w:r>
      <w:r w:rsidR="00BC32B2">
        <w:rPr>
          <w:rFonts w:ascii="Times New Roman" w:hAnsi="Times New Roman"/>
          <w:sz w:val="28"/>
          <w:szCs w:val="28"/>
        </w:rPr>
        <w:t>:</w:t>
      </w:r>
      <w:r w:rsidR="002952F6">
        <w:rPr>
          <w:rFonts w:ascii="Times New Roman" w:hAnsi="Times New Roman"/>
          <w:sz w:val="28"/>
          <w:szCs w:val="28"/>
        </w:rPr>
        <w:t>794</w:t>
      </w:r>
      <w:r w:rsidRPr="003A699D">
        <w:rPr>
          <w:rFonts w:ascii="Times New Roman" w:hAnsi="Times New Roman" w:cs="Times New Roman"/>
          <w:sz w:val="28"/>
          <w:szCs w:val="28"/>
        </w:rPr>
        <w:t xml:space="preserve">, расположенногопоадресу: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2952F6">
        <w:rPr>
          <w:rFonts w:ascii="Times New Roman" w:hAnsi="Times New Roman" w:cs="Times New Roman"/>
          <w:sz w:val="28"/>
          <w:szCs w:val="28"/>
        </w:rPr>
        <w:t>ул.Пе</w:t>
      </w:r>
      <w:r w:rsidR="003E44F3">
        <w:rPr>
          <w:rFonts w:ascii="Times New Roman" w:hAnsi="Times New Roman" w:cs="Times New Roman"/>
          <w:sz w:val="28"/>
          <w:szCs w:val="28"/>
        </w:rPr>
        <w:t>рвомайская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3E44F3">
        <w:rPr>
          <w:rFonts w:ascii="Times New Roman" w:hAnsi="Times New Roman" w:cs="Times New Roman"/>
          <w:sz w:val="28"/>
          <w:szCs w:val="28"/>
        </w:rPr>
        <w:t>80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865EAD">
        <w:rPr>
          <w:rFonts w:ascii="Times New Roman" w:hAnsi="Times New Roman" w:cs="Times New Roman"/>
          <w:sz w:val="28"/>
          <w:szCs w:val="28"/>
        </w:rPr>
        <w:t>1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</w:p>
    <w:p w:rsidR="003A699D" w:rsidRPr="003A699D" w:rsidRDefault="003E44F3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Иванченко Юрий Николаевич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 w:rsidR="00594511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3E44F3">
        <w:rPr>
          <w:rFonts w:ascii="Times New Roman" w:hAnsi="Times New Roman" w:cs="Times New Roman"/>
          <w:sz w:val="28"/>
          <w:szCs w:val="28"/>
        </w:rPr>
        <w:t>Иванченко Юрия Николаевича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3E44F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3E44F3">
        <w:rPr>
          <w:rFonts w:ascii="Times New Roman" w:hAnsi="Times New Roman" w:cs="Times New Roman"/>
          <w:sz w:val="28"/>
          <w:szCs w:val="28"/>
        </w:rPr>
        <w:t>01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594511">
        <w:rPr>
          <w:rFonts w:ascii="Times New Roman" w:hAnsi="Times New Roman" w:cs="Times New Roman"/>
          <w:sz w:val="28"/>
          <w:szCs w:val="28"/>
        </w:rPr>
        <w:t>0</w:t>
      </w:r>
      <w:r w:rsidR="003E44F3">
        <w:rPr>
          <w:rFonts w:ascii="Times New Roman" w:hAnsi="Times New Roman" w:cs="Times New Roman"/>
          <w:sz w:val="28"/>
          <w:szCs w:val="28"/>
        </w:rPr>
        <w:t>1.2017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3E44F3">
        <w:rPr>
          <w:rFonts w:ascii="Times New Roman" w:hAnsi="Times New Roman" w:cs="Times New Roman"/>
          <w:sz w:val="28"/>
          <w:szCs w:val="28"/>
        </w:rPr>
        <w:t>7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38CC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AB1297" w:rsidRDefault="00AB1297" w:rsidP="00AB1297">
      <w:pPr>
        <w:tabs>
          <w:tab w:val="left" w:pos="2745"/>
        </w:tabs>
      </w:pPr>
    </w:p>
    <w:p w:rsidR="003A699D" w:rsidRDefault="003A699D" w:rsidP="00AB1297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E44F3">
        <w:rPr>
          <w:rFonts w:ascii="Times New Roman" w:hAnsi="Times New Roman"/>
          <w:sz w:val="28"/>
          <w:szCs w:val="28"/>
        </w:rPr>
        <w:t>Иванченко Юрий Николаевич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E44F3">
        <w:rPr>
          <w:rFonts w:ascii="Times New Roman" w:hAnsi="Times New Roman"/>
          <w:sz w:val="28"/>
          <w:szCs w:val="28"/>
        </w:rPr>
        <w:t>Иванченко Ю.Н.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3E44F3">
        <w:rPr>
          <w:rFonts w:ascii="Times New Roman" w:hAnsi="Times New Roman"/>
          <w:sz w:val="28"/>
          <w:szCs w:val="28"/>
        </w:rPr>
        <w:t>Иванченко Ю.Н.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3E44F3">
        <w:rPr>
          <w:rFonts w:ascii="Times New Roman" w:hAnsi="Times New Roman"/>
          <w:sz w:val="28"/>
          <w:szCs w:val="28"/>
        </w:rPr>
        <w:t>56:32:2101001:794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50" w:rsidRDefault="00034750" w:rsidP="00847C54">
      <w:pPr>
        <w:spacing w:after="0" w:line="240" w:lineRule="auto"/>
      </w:pPr>
      <w:r>
        <w:separator/>
      </w:r>
    </w:p>
  </w:endnote>
  <w:endnote w:type="continuationSeparator" w:id="1">
    <w:p w:rsidR="00034750" w:rsidRDefault="00034750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50" w:rsidRDefault="00034750" w:rsidP="00847C54">
      <w:pPr>
        <w:spacing w:after="0" w:line="240" w:lineRule="auto"/>
      </w:pPr>
      <w:r>
        <w:separator/>
      </w:r>
    </w:p>
  </w:footnote>
  <w:footnote w:type="continuationSeparator" w:id="1">
    <w:p w:rsidR="00034750" w:rsidRDefault="00034750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34750"/>
    <w:rsid w:val="00060437"/>
    <w:rsid w:val="000B41FC"/>
    <w:rsid w:val="00132472"/>
    <w:rsid w:val="001910EB"/>
    <w:rsid w:val="00192396"/>
    <w:rsid w:val="002834DD"/>
    <w:rsid w:val="00291881"/>
    <w:rsid w:val="002952F6"/>
    <w:rsid w:val="002C427D"/>
    <w:rsid w:val="003338CC"/>
    <w:rsid w:val="003A699D"/>
    <w:rsid w:val="003E44F3"/>
    <w:rsid w:val="003F5DDE"/>
    <w:rsid w:val="004003E3"/>
    <w:rsid w:val="004B2744"/>
    <w:rsid w:val="004B473B"/>
    <w:rsid w:val="004C69A7"/>
    <w:rsid w:val="004F66FD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65EAD"/>
    <w:rsid w:val="0094688B"/>
    <w:rsid w:val="0096007C"/>
    <w:rsid w:val="009967FE"/>
    <w:rsid w:val="009B5DC9"/>
    <w:rsid w:val="009C6FF1"/>
    <w:rsid w:val="009F6063"/>
    <w:rsid w:val="00A0304A"/>
    <w:rsid w:val="00A12889"/>
    <w:rsid w:val="00AB1297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F551E7"/>
    <w:rsid w:val="00F8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22</cp:revision>
  <cp:lastPrinted>2022-03-25T09:22:00Z</cp:lastPrinted>
  <dcterms:created xsi:type="dcterms:W3CDTF">2022-01-18T04:29:00Z</dcterms:created>
  <dcterms:modified xsi:type="dcterms:W3CDTF">2023-10-04T10:55:00Z</dcterms:modified>
</cp:coreProperties>
</file>